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9CE" w:rsidRPr="00BB7BB5" w:rsidRDefault="002A59CE" w:rsidP="002A59CE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BB7BB5">
        <w:rPr>
          <w:rFonts w:ascii="Times New Roman" w:eastAsia="Times New Roman" w:hAnsi="Times New Roman" w:cs="Times New Roman"/>
          <w:sz w:val="28"/>
          <w:szCs w:val="28"/>
        </w:rPr>
        <w:t>В ходе проверки, проведенной Государственной инспекцией труда в Ставропольском крае в отношении Индивидуального предпринимателя Сидорова В.В. по обращению работника, выявлены следующие нарушения трудового законодательства РФ:</w:t>
      </w:r>
    </w:p>
    <w:p w:rsidR="002A59CE" w:rsidRPr="00BB7BB5" w:rsidRDefault="002A59CE" w:rsidP="002A59CE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В нарушение ст. 309.2 ТК РФ  и Постановления Правительства РФ от 27.08.2016 г № 858 «О типовой форме трудового договора, заключаемого между работником и работодателем –субъектом малого предпринимательства, который относится к микро предприятиям»   Индивидуальным предпринимателем Сидоровым В.В., который отнесен к </w:t>
      </w:r>
      <w:proofErr w:type="spellStart"/>
      <w:r w:rsidRPr="00BB7BB5">
        <w:rPr>
          <w:rFonts w:ascii="Times New Roman" w:eastAsia="Times New Roman" w:hAnsi="Times New Roman" w:cs="Times New Roman"/>
          <w:sz w:val="28"/>
          <w:szCs w:val="28"/>
        </w:rPr>
        <w:t>микропредприятиям</w:t>
      </w:r>
      <w:proofErr w:type="spellEnd"/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 и воспользовался правом отказа полностью или частично от принятия локальных нормативных актов, содержащих нормы трудового права (правила внутреннего трудового распорядка, положение об оплате труда, положение о премировании, график сменности),      трудовые договоры между работниками и работодателем не заключаются  на основе типовой формы трудового договора, утверждаемой Правительством Российской Федерации с учетом мнения Российской трехсторонней комиссии по регулированию социально-трудовых.</w:t>
      </w:r>
    </w:p>
    <w:p w:rsidR="002A59CE" w:rsidRPr="00BB7BB5" w:rsidRDefault="002A59CE" w:rsidP="002A59CE">
      <w:pPr>
        <w:pStyle w:val="a5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В нарушение ст. 57 ТК РФ трудовой договор заключенный с работником не содержит обязательные условия: </w:t>
      </w:r>
      <w:proofErr w:type="gramStart"/>
      <w:r w:rsidRPr="00BB7BB5">
        <w:rPr>
          <w:rFonts w:ascii="Times New Roman" w:eastAsia="Times New Roman" w:hAnsi="Times New Roman" w:cs="Times New Roman"/>
          <w:sz w:val="28"/>
          <w:szCs w:val="28"/>
        </w:rPr>
        <w:t>о  характере</w:t>
      </w:r>
      <w:proofErr w:type="gramEnd"/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 работы (в отношении работников, характер работы которых имеет подвижной, разъездной),  не содержит обязательное условие  о режиме работы, при установлении неполного рабочего времени.(не указано начало и окончании работы, время предоставления перерывов),  не содержит обязательное условие  о условиях охраны  труда на рабочем месте.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6"/>
      </w:tblGrid>
      <w:tr w:rsidR="002A59CE" w:rsidRPr="00BB7BB5" w:rsidTr="002A59CE">
        <w:trPr>
          <w:trHeight w:val="1461"/>
        </w:trPr>
        <w:tc>
          <w:tcPr>
            <w:tcW w:w="10206" w:type="dxa"/>
            <w:vMerge w:val="restart"/>
            <w:shd w:val="clear" w:color="auto" w:fill="auto"/>
          </w:tcPr>
          <w:p w:rsidR="002A59CE" w:rsidRPr="00BB7BB5" w:rsidRDefault="002A59CE" w:rsidP="002A59CE">
            <w:pPr>
              <w:pStyle w:val="a5"/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7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нарушение требований ч.4 ст. 91 Трудового кодекса РФ рабочее время, учтенное в табелях учета рабочего времени за </w:t>
            </w:r>
            <w:proofErr w:type="gramStart"/>
            <w:r w:rsidRPr="00BB7BB5">
              <w:rPr>
                <w:rFonts w:ascii="Times New Roman" w:eastAsia="Times New Roman" w:hAnsi="Times New Roman" w:cs="Times New Roman"/>
                <w:sz w:val="28"/>
                <w:szCs w:val="28"/>
              </w:rPr>
              <w:t>2020  год</w:t>
            </w:r>
            <w:proofErr w:type="gramEnd"/>
            <w:r w:rsidRPr="00BB7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не соответствует  фактически отработанному    рабочему времени   работника, что подтверждается   путевыми листами,  выписанными на  водителя- экспедитора. </w:t>
            </w:r>
          </w:p>
          <w:p w:rsidR="002A59CE" w:rsidRPr="00BB7BB5" w:rsidRDefault="002A59CE" w:rsidP="0019572D">
            <w:pPr>
              <w:pStyle w:val="a5"/>
              <w:tabs>
                <w:tab w:val="left" w:pos="709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B7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нарушение ст. ст. 91, 132 ТК РФ </w:t>
            </w:r>
            <w:proofErr w:type="gramStart"/>
            <w:r w:rsidRPr="00BB7BB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работнику  оплата</w:t>
            </w:r>
            <w:proofErr w:type="gramEnd"/>
            <w:r w:rsidRPr="00BB7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труда не производилась за  фактически отработанное время.</w:t>
            </w:r>
          </w:p>
        </w:tc>
      </w:tr>
      <w:tr w:rsidR="002A59CE" w:rsidRPr="00BB7BB5" w:rsidTr="002A59CE">
        <w:trPr>
          <w:trHeight w:val="468"/>
        </w:trPr>
        <w:tc>
          <w:tcPr>
            <w:tcW w:w="10206" w:type="dxa"/>
            <w:vMerge/>
            <w:shd w:val="clear" w:color="auto" w:fill="auto"/>
          </w:tcPr>
          <w:p w:rsidR="002A59CE" w:rsidRPr="00BB7BB5" w:rsidRDefault="002A59CE" w:rsidP="0019572D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59CE" w:rsidRDefault="002A59CE" w:rsidP="002A59C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За указанные нарушения, индивидуальный предприниматель   привлечен к административной ответственности </w:t>
      </w:r>
      <w:proofErr w:type="gramStart"/>
      <w:r w:rsidRPr="00BB7BB5">
        <w:rPr>
          <w:rFonts w:ascii="Times New Roman" w:eastAsia="Times New Roman" w:hAnsi="Times New Roman" w:cs="Times New Roman"/>
          <w:sz w:val="28"/>
          <w:szCs w:val="28"/>
        </w:rPr>
        <w:t>по  ст.5.27</w:t>
      </w:r>
      <w:proofErr w:type="gramEnd"/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 КОАП РФ в виде штрафа в размере 5,0  </w:t>
      </w:r>
      <w:proofErr w:type="spellStart"/>
      <w:r w:rsidRPr="00BB7BB5"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.  </w:t>
      </w:r>
      <w:proofErr w:type="gramStart"/>
      <w:r w:rsidRPr="00BB7BB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соответственно.</w:t>
      </w:r>
    </w:p>
    <w:p w:rsidR="002A59CE" w:rsidRPr="00BB7BB5" w:rsidRDefault="002A59CE" w:rsidP="002A59C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По итогам проверки работодателю выдано обязательное к </w:t>
      </w:r>
      <w:proofErr w:type="gramStart"/>
      <w:r w:rsidRPr="00BB7BB5">
        <w:rPr>
          <w:rFonts w:ascii="Times New Roman" w:eastAsia="Times New Roman" w:hAnsi="Times New Roman" w:cs="Times New Roman"/>
          <w:sz w:val="28"/>
          <w:szCs w:val="28"/>
        </w:rPr>
        <w:t>исполнению  предписание</w:t>
      </w:r>
      <w:proofErr w:type="gramEnd"/>
      <w:r w:rsidRPr="00BB7BB5">
        <w:rPr>
          <w:rFonts w:ascii="Times New Roman" w:eastAsia="Times New Roman" w:hAnsi="Times New Roman" w:cs="Times New Roman"/>
          <w:sz w:val="28"/>
          <w:szCs w:val="28"/>
        </w:rPr>
        <w:t xml:space="preserve">, с требованием произвести оплату труда за фактически отработанное время по восстановленным табелям учета  рабочего времени за период работы данного работника у ИП Сидорова В.А. </w:t>
      </w:r>
    </w:p>
    <w:bookmarkEnd w:id="0"/>
    <w:p w:rsidR="00B9100D" w:rsidRPr="002A59CE" w:rsidRDefault="00B9100D" w:rsidP="002A59CE"/>
    <w:sectPr w:rsidR="00B9100D" w:rsidRPr="002A59CE" w:rsidSect="002F6D8D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76"/>
    <w:rsid w:val="00162176"/>
    <w:rsid w:val="002A59CE"/>
    <w:rsid w:val="002F6D8D"/>
    <w:rsid w:val="006D77AD"/>
    <w:rsid w:val="00B9100D"/>
    <w:rsid w:val="00DF75C9"/>
    <w:rsid w:val="00FE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E71BE-5568-4DC4-BFDE-6AD41DD3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9C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D8D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F6D8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2A59C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Брожек С.О.</dc:creator>
  <cp:keywords/>
  <dc:description/>
  <cp:lastModifiedBy>Брожек С.О.</cp:lastModifiedBy>
  <cp:revision>2</cp:revision>
  <cp:lastPrinted>2021-02-10T13:51:00Z</cp:lastPrinted>
  <dcterms:created xsi:type="dcterms:W3CDTF">2021-02-10T14:35:00Z</dcterms:created>
  <dcterms:modified xsi:type="dcterms:W3CDTF">2021-02-10T14:35:00Z</dcterms:modified>
</cp:coreProperties>
</file>